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90" w:rsidRPr="001046DF" w:rsidRDefault="00511990" w:rsidP="00511990">
      <w:pPr>
        <w:pStyle w:val="Heading1"/>
        <w:jc w:val="right"/>
        <w:rPr>
          <w:rFonts w:ascii="Arial" w:hAnsi="Arial" w:cs="Arial"/>
          <w:snapToGrid w:val="0"/>
          <w:color w:val="000080"/>
          <w:sz w:val="22"/>
          <w:szCs w:val="22"/>
          <w:u w:val="none"/>
        </w:rPr>
      </w:pPr>
      <w:r>
        <w:rPr>
          <w:noProof/>
        </w:rPr>
        <w:drawing>
          <wp:anchor distT="0" distB="0" distL="114300" distR="114300" simplePos="0" relativeHeight="251659264" behindDoc="0" locked="0" layoutInCell="1" allowOverlap="1" wp14:anchorId="63BBF570" wp14:editId="3CC3A8C6">
            <wp:simplePos x="0" y="0"/>
            <wp:positionH relativeFrom="margin">
              <wp:align>left</wp:align>
            </wp:positionH>
            <wp:positionV relativeFrom="margin">
              <wp:align>top</wp:align>
            </wp:positionV>
            <wp:extent cx="1019175" cy="1066800"/>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daleEagleslogo"/>
                    <pic:cNvPicPr>
                      <a:picLocks noChangeAspect="1" noChangeArrowheads="1"/>
                    </pic:cNvPicPr>
                  </pic:nvPicPr>
                  <pic:blipFill>
                    <a:blip r:embed="rId5"/>
                    <a:srcRect/>
                    <a:stretch>
                      <a:fillRect/>
                    </a:stretch>
                  </pic:blipFill>
                  <pic:spPr bwMode="auto">
                    <a:xfrm>
                      <a:off x="0" y="0"/>
                      <a:ext cx="1019175" cy="106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16C77">
        <w:rPr>
          <w:rFonts w:ascii="Arial" w:hAnsi="Arial" w:cs="Arial"/>
          <w:snapToGrid w:val="0"/>
          <w:color w:val="000080"/>
          <w:sz w:val="22"/>
          <w:szCs w:val="22"/>
          <w:u w:val="none"/>
        </w:rPr>
        <w:t>Lauren Loyless</w:t>
      </w:r>
      <w:r>
        <w:rPr>
          <w:rFonts w:ascii="Arial" w:hAnsi="Arial" w:cs="Arial"/>
          <w:snapToGrid w:val="0"/>
          <w:color w:val="000080"/>
          <w:sz w:val="28"/>
          <w:szCs w:val="28"/>
          <w:u w:val="none"/>
        </w:rPr>
        <w:br/>
      </w:r>
      <w:r w:rsidR="00616C77">
        <w:rPr>
          <w:rFonts w:ascii="Arial" w:hAnsi="Arial" w:cs="Arial"/>
          <w:snapToGrid w:val="0"/>
          <w:color w:val="000080"/>
          <w:sz w:val="22"/>
          <w:szCs w:val="22"/>
          <w:u w:val="none"/>
        </w:rPr>
        <w:t>Director of Communications</w:t>
      </w:r>
    </w:p>
    <w:p w:rsidR="00511990" w:rsidRPr="001B7BF8" w:rsidRDefault="00511990" w:rsidP="00511990">
      <w:pPr>
        <w:jc w:val="right"/>
        <w:rPr>
          <w:rFonts w:ascii="Arial" w:hAnsi="Arial" w:cs="Arial"/>
          <w:b/>
          <w:snapToGrid w:val="0"/>
          <w:color w:val="000080"/>
        </w:rPr>
      </w:pPr>
      <w:r>
        <w:rPr>
          <w:rFonts w:ascii="Arial" w:hAnsi="Arial" w:cs="Arial"/>
          <w:b/>
          <w:snapToGrid w:val="0"/>
          <w:color w:val="000080"/>
        </w:rPr>
        <w:t>Phone: (903) 881-4001 ext. 1015</w:t>
      </w:r>
      <w:r>
        <w:rPr>
          <w:rFonts w:ascii="Arial" w:hAnsi="Arial" w:cs="Arial"/>
          <w:b/>
          <w:snapToGrid w:val="0"/>
          <w:color w:val="000080"/>
        </w:rPr>
        <w:br/>
        <w:t>Fax: (903) 881-4004</w:t>
      </w:r>
    </w:p>
    <w:p w:rsidR="00511990" w:rsidRDefault="00616C77" w:rsidP="00511990">
      <w:pPr>
        <w:jc w:val="right"/>
        <w:rPr>
          <w:rFonts w:ascii="Arial" w:hAnsi="Arial" w:cs="Arial"/>
          <w:snapToGrid w:val="0"/>
          <w:color w:val="000080"/>
        </w:rPr>
      </w:pPr>
      <w:r>
        <w:t>loylesslh@lisdeagles.net</w:t>
      </w:r>
    </w:p>
    <w:p w:rsidR="00511990" w:rsidRDefault="00511990" w:rsidP="00511990">
      <w:pPr>
        <w:jc w:val="right"/>
        <w:rPr>
          <w:rFonts w:ascii="Arial" w:hAnsi="Arial" w:cs="Arial"/>
          <w:snapToGrid w:val="0"/>
          <w:color w:val="000080"/>
        </w:rPr>
      </w:pPr>
      <w:r>
        <w:rPr>
          <w:rFonts w:ascii="Arial" w:hAnsi="Arial" w:cs="Arial"/>
          <w:snapToGrid w:val="0"/>
          <w:color w:val="000080"/>
        </w:rPr>
        <w:t>www.lindaleeagles.org</w:t>
      </w:r>
      <w:r w:rsidRPr="001B7BF8">
        <w:rPr>
          <w:rFonts w:ascii="Arial" w:hAnsi="Arial" w:cs="Arial"/>
          <w:snapToGrid w:val="0"/>
          <w:color w:val="000080"/>
        </w:rPr>
        <w:t xml:space="preserve"> </w:t>
      </w:r>
    </w:p>
    <w:p w:rsidR="00511990" w:rsidRPr="001B7BF8" w:rsidRDefault="00511990" w:rsidP="00511990">
      <w:pPr>
        <w:jc w:val="right"/>
        <w:rPr>
          <w:rFonts w:ascii="Arial" w:hAnsi="Arial" w:cs="Arial"/>
          <w:snapToGrid w:val="0"/>
          <w:color w:val="000080"/>
        </w:rPr>
      </w:pPr>
    </w:p>
    <w:p w:rsidR="00511990" w:rsidRPr="00F040D7" w:rsidRDefault="00511990" w:rsidP="00511990">
      <w:pPr>
        <w:rPr>
          <w:rFonts w:ascii="Arial" w:hAnsi="Arial" w:cs="Arial"/>
          <w:snapToGrid w:val="0"/>
          <w:color w:val="000080"/>
        </w:rPr>
      </w:pPr>
      <w:r>
        <w:rPr>
          <w:rFonts w:ascii="Lucida Fax" w:hAnsi="Lucida Fax" w:cs="Arial"/>
          <w:b/>
          <w:smallCaps/>
          <w:color w:val="000080"/>
          <w:sz w:val="24"/>
          <w:szCs w:val="24"/>
        </w:rPr>
        <w:t xml:space="preserve">        </w:t>
      </w:r>
      <w:r w:rsidRPr="00F040D7">
        <w:rPr>
          <w:rFonts w:ascii="Lucida Fax" w:hAnsi="Lucida Fax" w:cs="Arial"/>
          <w:b/>
          <w:smallCaps/>
          <w:color w:val="000080"/>
          <w:sz w:val="24"/>
          <w:szCs w:val="24"/>
        </w:rPr>
        <w:t>The Lindale Independent School District</w:t>
      </w:r>
    </w:p>
    <w:p w:rsidR="00511990" w:rsidRPr="00D1640F" w:rsidRDefault="00511990" w:rsidP="00511990">
      <w:pPr>
        <w:rPr>
          <w:rFonts w:ascii="Lucida Fax" w:hAnsi="Lucida Fax" w:cs="Arial"/>
          <w:b/>
          <w:i/>
          <w:smallCaps/>
          <w:color w:val="000080"/>
          <w:sz w:val="28"/>
          <w:szCs w:val="28"/>
        </w:rPr>
      </w:pPr>
      <w:r>
        <w:rPr>
          <w:rFonts w:ascii="Lucida Fax" w:hAnsi="Lucida Fax" w:cs="Arial"/>
          <w:b/>
          <w:smallCaps/>
          <w:color w:val="000080"/>
          <w:sz w:val="24"/>
          <w:szCs w:val="24"/>
        </w:rPr>
        <w:t xml:space="preserve">                                       </w:t>
      </w:r>
      <w:r>
        <w:rPr>
          <w:rFonts w:ascii="Lucida Fax" w:hAnsi="Lucida Fax" w:cs="Arial"/>
          <w:b/>
          <w:i/>
          <w:smallCaps/>
          <w:color w:val="000080"/>
          <w:sz w:val="28"/>
          <w:szCs w:val="28"/>
        </w:rPr>
        <w:t>Educating Every Child</w:t>
      </w:r>
      <w:r w:rsidRPr="00D1640F">
        <w:rPr>
          <w:rFonts w:ascii="Lucida Fax" w:hAnsi="Lucida Fax" w:cs="Arial"/>
          <w:b/>
          <w:i/>
          <w:smallCaps/>
          <w:color w:val="000080"/>
          <w:sz w:val="28"/>
          <w:szCs w:val="28"/>
        </w:rPr>
        <w:t xml:space="preserve"> Every Day</w:t>
      </w:r>
    </w:p>
    <w:p w:rsidR="00511990" w:rsidRPr="003D08CE" w:rsidRDefault="00511990" w:rsidP="00511990">
      <w:pPr>
        <w:pBdr>
          <w:bottom w:val="single" w:sz="18" w:space="0" w:color="auto"/>
        </w:pBdr>
        <w:jc w:val="right"/>
        <w:rPr>
          <w:rFonts w:ascii="Arial" w:hAnsi="Arial" w:cs="Arial"/>
          <w:smallCaps/>
          <w:color w:val="008080"/>
        </w:rPr>
      </w:pP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p>
    <w:p w:rsidR="00511990" w:rsidRDefault="00511990" w:rsidP="00511990">
      <w:pPr>
        <w:ind w:left="5760"/>
        <w:jc w:val="right"/>
        <w:rPr>
          <w:rFonts w:ascii="Arial" w:hAnsi="Arial" w:cs="Arial"/>
          <w:smallCaps/>
          <w:color w:val="008080"/>
        </w:rPr>
      </w:pPr>
    </w:p>
    <w:p w:rsidR="00511990" w:rsidRDefault="00F2080E" w:rsidP="00511990">
      <w:pPr>
        <w:jc w:val="right"/>
        <w:rPr>
          <w:rFonts w:ascii="Arial" w:hAnsi="Arial" w:cs="Arial"/>
          <w:sz w:val="22"/>
          <w:szCs w:val="22"/>
        </w:rPr>
      </w:pPr>
      <w:r>
        <w:rPr>
          <w:rFonts w:ascii="Arial" w:hAnsi="Arial" w:cs="Arial"/>
          <w:sz w:val="22"/>
          <w:szCs w:val="22"/>
        </w:rPr>
        <w:t>August 3</w:t>
      </w:r>
      <w:r w:rsidR="00E618C5">
        <w:rPr>
          <w:rFonts w:ascii="Arial" w:hAnsi="Arial" w:cs="Arial"/>
          <w:sz w:val="22"/>
          <w:szCs w:val="22"/>
        </w:rPr>
        <w:t>, 2016</w:t>
      </w:r>
    </w:p>
    <w:p w:rsidR="0028499A" w:rsidRPr="0028499A" w:rsidRDefault="0028499A" w:rsidP="00511990">
      <w:pPr>
        <w:jc w:val="right"/>
        <w:rPr>
          <w:rFonts w:ascii="Lucida Fax" w:hAnsi="Lucida Fax" w:cs="Arial"/>
          <w:b/>
          <w:i/>
          <w:smallCaps/>
          <w:color w:val="000080"/>
          <w:sz w:val="24"/>
          <w:szCs w:val="24"/>
        </w:rPr>
      </w:pPr>
      <w:r w:rsidRPr="0028499A">
        <w:rPr>
          <w:rFonts w:ascii="Arial" w:hAnsi="Arial" w:cs="Arial"/>
          <w:i/>
          <w:sz w:val="22"/>
          <w:szCs w:val="22"/>
        </w:rPr>
        <w:t>For Immediate Release</w:t>
      </w:r>
    </w:p>
    <w:p w:rsidR="00511990" w:rsidRPr="00D1640F" w:rsidRDefault="00511990" w:rsidP="00511990">
      <w:pPr>
        <w:jc w:val="center"/>
        <w:rPr>
          <w:rFonts w:ascii="Lucida Fax" w:hAnsi="Lucida Fax" w:cs="Arial"/>
          <w:b/>
          <w:smallCaps/>
          <w:color w:val="000080"/>
          <w:sz w:val="24"/>
          <w:szCs w:val="24"/>
        </w:rPr>
      </w:pPr>
      <w:r w:rsidRPr="00D1640F">
        <w:rPr>
          <w:rFonts w:ascii="Lucida Fax" w:hAnsi="Lucida Fax" w:cs="Arial"/>
          <w:b/>
          <w:smallCaps/>
          <w:color w:val="000080"/>
          <w:sz w:val="24"/>
          <w:szCs w:val="24"/>
        </w:rPr>
        <w:t>Press Release</w:t>
      </w:r>
    </w:p>
    <w:p w:rsidR="00511990" w:rsidRDefault="00511990" w:rsidP="00AD6C72">
      <w:pPr>
        <w:jc w:val="center"/>
        <w:rPr>
          <w:rFonts w:ascii="Arial" w:hAnsi="Arial" w:cs="Arial"/>
          <w:smallCaps/>
          <w:color w:val="008080"/>
        </w:rPr>
      </w:pPr>
    </w:p>
    <w:p w:rsidR="00AD6C72" w:rsidRDefault="00F2080E" w:rsidP="00AD6C72">
      <w:pPr>
        <w:jc w:val="center"/>
        <w:rPr>
          <w:b/>
          <w:sz w:val="28"/>
          <w:u w:val="single"/>
        </w:rPr>
      </w:pPr>
      <w:r>
        <w:rPr>
          <w:b/>
          <w:sz w:val="28"/>
          <w:u w:val="single"/>
        </w:rPr>
        <w:t>Lindale ISD Educator Selected as Region 7 Secondary Teacher of the Year</w:t>
      </w:r>
    </w:p>
    <w:p w:rsidR="001C5C0B" w:rsidRPr="00AD6C72" w:rsidRDefault="001C5C0B" w:rsidP="00AD6C72">
      <w:pPr>
        <w:jc w:val="center"/>
        <w:rPr>
          <w:b/>
          <w:sz w:val="28"/>
          <w:u w:val="single"/>
        </w:rPr>
      </w:pPr>
    </w:p>
    <w:p w:rsidR="00AD6C72" w:rsidRDefault="001C5C0B" w:rsidP="00F2080E">
      <w:pPr>
        <w:spacing w:line="360" w:lineRule="auto"/>
        <w:ind w:firstLine="720"/>
        <w:rPr>
          <w:sz w:val="24"/>
          <w:szCs w:val="24"/>
        </w:rPr>
      </w:pPr>
      <w:r w:rsidRPr="001C5C0B">
        <w:rPr>
          <w:sz w:val="24"/>
          <w:szCs w:val="24"/>
        </w:rPr>
        <w:t>Lindale</w:t>
      </w:r>
      <w:r w:rsidR="00F2080E">
        <w:rPr>
          <w:sz w:val="24"/>
          <w:szCs w:val="24"/>
        </w:rPr>
        <w:t xml:space="preserve"> ISD is excited to announce that Neda Morrow, an educator at Lindale High School, has been selected by the Region 7 Education Service Center to serve as the regional 2016-2017 Secondary Teacher of the Year. Morrow will go on to</w:t>
      </w:r>
      <w:r w:rsidR="00F2080E" w:rsidRPr="00F2080E">
        <w:rPr>
          <w:sz w:val="24"/>
          <w:szCs w:val="24"/>
        </w:rPr>
        <w:t xml:space="preserve"> represent Region 7 as semifinalists in the</w:t>
      </w:r>
      <w:r w:rsidR="00F2080E">
        <w:rPr>
          <w:sz w:val="24"/>
          <w:szCs w:val="24"/>
        </w:rPr>
        <w:t xml:space="preserve"> 2017 Texas Teacher of the Year. </w:t>
      </w:r>
    </w:p>
    <w:p w:rsidR="00F2080E" w:rsidRDefault="00F2080E" w:rsidP="00F2080E">
      <w:pPr>
        <w:spacing w:line="360" w:lineRule="auto"/>
        <w:ind w:firstLine="720"/>
        <w:rPr>
          <w:sz w:val="24"/>
          <w:szCs w:val="24"/>
        </w:rPr>
      </w:pPr>
    </w:p>
    <w:p w:rsidR="00F2080E" w:rsidRPr="00F2080E" w:rsidRDefault="008B37A9" w:rsidP="00F2080E">
      <w:pPr>
        <w:spacing w:line="360" w:lineRule="auto"/>
        <w:ind w:firstLine="720"/>
        <w:rPr>
          <w:sz w:val="24"/>
          <w:szCs w:val="24"/>
        </w:rPr>
      </w:pPr>
      <w:r>
        <w:rPr>
          <w:sz w:val="24"/>
          <w:szCs w:val="24"/>
        </w:rPr>
        <w:t>Morrow</w:t>
      </w:r>
      <w:r w:rsidR="00F2080E" w:rsidRPr="00F2080E">
        <w:rPr>
          <w:sz w:val="24"/>
          <w:szCs w:val="24"/>
        </w:rPr>
        <w:t xml:space="preserve"> has 19 years of teaching experience with the last three years being in Lindale ISD. Morrow is currently employed at Lindale High School teaching Journalism, Graphic Design and Illustration, Newspaper and Yearbook. Morrow </w:t>
      </w:r>
      <w:r w:rsidR="00F2080E">
        <w:rPr>
          <w:sz w:val="24"/>
          <w:szCs w:val="24"/>
        </w:rPr>
        <w:t xml:space="preserve">also </w:t>
      </w:r>
      <w:r w:rsidR="00F2080E" w:rsidRPr="00F2080E">
        <w:rPr>
          <w:sz w:val="24"/>
          <w:szCs w:val="24"/>
        </w:rPr>
        <w:t xml:space="preserve">serves </w:t>
      </w:r>
      <w:bookmarkStart w:id="0" w:name="_GoBack"/>
      <w:bookmarkEnd w:id="0"/>
      <w:r w:rsidR="00F2080E" w:rsidRPr="00F2080E">
        <w:rPr>
          <w:sz w:val="24"/>
          <w:szCs w:val="24"/>
        </w:rPr>
        <w:t>as the Lindale ISD UIL Journalism Team coach. Prior to joining Lindale ISD, Morrow taught at Big Sandy, Pine Tree and Westwood ISDs.</w:t>
      </w:r>
    </w:p>
    <w:p w:rsidR="00F2080E" w:rsidRPr="00F2080E" w:rsidRDefault="00F2080E" w:rsidP="00F2080E">
      <w:pPr>
        <w:spacing w:line="360" w:lineRule="auto"/>
        <w:ind w:firstLine="720"/>
        <w:rPr>
          <w:sz w:val="24"/>
          <w:szCs w:val="24"/>
        </w:rPr>
      </w:pPr>
      <w:r w:rsidRPr="00F2080E">
        <w:rPr>
          <w:sz w:val="24"/>
          <w:szCs w:val="24"/>
        </w:rPr>
        <w:t xml:space="preserve"> </w:t>
      </w:r>
    </w:p>
    <w:p w:rsidR="00F2080E" w:rsidRPr="00F2080E" w:rsidRDefault="00F2080E" w:rsidP="00F2080E">
      <w:pPr>
        <w:spacing w:line="360" w:lineRule="auto"/>
        <w:ind w:firstLine="720"/>
        <w:rPr>
          <w:sz w:val="24"/>
          <w:szCs w:val="24"/>
        </w:rPr>
      </w:pPr>
      <w:r w:rsidRPr="00F2080E">
        <w:rPr>
          <w:sz w:val="24"/>
          <w:szCs w:val="24"/>
        </w:rPr>
        <w:t xml:space="preserve">“I am so proud to represent Region 7 and Lindale High School,” Morrow said.  “Teaching is a privilege, and I am humbled to be able to serve the students of East Texas.  ​I believe in servant leadership.  We are all servants to a greater purpose, and I have found mine in teaching teenagers.  I love getting to know them and being a part of their lives.”  </w:t>
      </w:r>
    </w:p>
    <w:p w:rsidR="00F2080E" w:rsidRPr="00F2080E" w:rsidRDefault="00F2080E" w:rsidP="00F2080E">
      <w:pPr>
        <w:spacing w:line="360" w:lineRule="auto"/>
        <w:ind w:firstLine="720"/>
        <w:rPr>
          <w:sz w:val="24"/>
          <w:szCs w:val="24"/>
        </w:rPr>
      </w:pPr>
      <w:r w:rsidRPr="00F2080E">
        <w:rPr>
          <w:sz w:val="24"/>
          <w:szCs w:val="24"/>
        </w:rPr>
        <w:t xml:space="preserve"> </w:t>
      </w:r>
    </w:p>
    <w:p w:rsidR="00F2080E" w:rsidRPr="00F2080E" w:rsidRDefault="00F2080E" w:rsidP="00F2080E">
      <w:pPr>
        <w:spacing w:line="360" w:lineRule="auto"/>
        <w:ind w:firstLine="720"/>
        <w:rPr>
          <w:sz w:val="24"/>
          <w:szCs w:val="24"/>
        </w:rPr>
      </w:pPr>
      <w:r w:rsidRPr="00F2080E">
        <w:rPr>
          <w:sz w:val="24"/>
          <w:szCs w:val="24"/>
        </w:rPr>
        <w:t xml:space="preserve">Morrow earned her Bachelor of Arts in English from Sam Houston State University in 1994 and then went on to earn her Master of Arts in English from Sam Houston State University in 1997. Morrow has been selected as Westwood ISD Teacher of the Year, Pine Tree ISD Teacher of the Year, Big Sandy ISD Teacher of the Year, as well as Lindale Secondary </w:t>
      </w:r>
      <w:r w:rsidRPr="00F2080E">
        <w:rPr>
          <w:sz w:val="24"/>
          <w:szCs w:val="24"/>
        </w:rPr>
        <w:lastRenderedPageBreak/>
        <w:t>Outstanding Educator by the Smith County Rotary Club. In 2014 Morrow coached the state champion journalism team.</w:t>
      </w:r>
    </w:p>
    <w:p w:rsidR="00F2080E" w:rsidRPr="00F2080E" w:rsidRDefault="00F2080E" w:rsidP="00F2080E">
      <w:pPr>
        <w:spacing w:line="360" w:lineRule="auto"/>
        <w:ind w:firstLine="720"/>
        <w:rPr>
          <w:sz w:val="24"/>
          <w:szCs w:val="24"/>
        </w:rPr>
      </w:pPr>
      <w:r w:rsidRPr="00F2080E">
        <w:rPr>
          <w:sz w:val="24"/>
          <w:szCs w:val="24"/>
        </w:rPr>
        <w:t xml:space="preserve"> </w:t>
      </w:r>
    </w:p>
    <w:p w:rsidR="00F2080E" w:rsidRPr="00F2080E" w:rsidRDefault="00F2080E" w:rsidP="00F2080E">
      <w:pPr>
        <w:spacing w:line="360" w:lineRule="auto"/>
        <w:ind w:firstLine="720"/>
        <w:rPr>
          <w:sz w:val="24"/>
          <w:szCs w:val="24"/>
        </w:rPr>
      </w:pPr>
      <w:r w:rsidRPr="00F2080E">
        <w:rPr>
          <w:sz w:val="24"/>
          <w:szCs w:val="24"/>
        </w:rPr>
        <w:t>Morrow’s volunteer work has mostly been within the school system. She has served as a fundraiser project manager, campus mentor and has given her time as a graphic designer, video editor and photographer for multiple projects. Morrow, along with her husband, also serves her community by working with the youth group at her local church.</w:t>
      </w:r>
    </w:p>
    <w:p w:rsidR="00F2080E" w:rsidRPr="00F2080E" w:rsidRDefault="00F2080E" w:rsidP="00F2080E">
      <w:pPr>
        <w:spacing w:line="360" w:lineRule="auto"/>
        <w:ind w:firstLine="720"/>
        <w:rPr>
          <w:sz w:val="24"/>
          <w:szCs w:val="24"/>
        </w:rPr>
      </w:pPr>
      <w:r w:rsidRPr="00F2080E">
        <w:rPr>
          <w:sz w:val="24"/>
          <w:szCs w:val="24"/>
        </w:rPr>
        <w:t xml:space="preserve"> </w:t>
      </w:r>
    </w:p>
    <w:p w:rsidR="00F2080E" w:rsidRPr="00084EC6" w:rsidRDefault="00F2080E" w:rsidP="00F2080E">
      <w:pPr>
        <w:spacing w:line="360" w:lineRule="auto"/>
        <w:ind w:firstLine="720"/>
        <w:rPr>
          <w:sz w:val="24"/>
          <w:szCs w:val="24"/>
        </w:rPr>
      </w:pPr>
      <w:r w:rsidRPr="00F2080E">
        <w:rPr>
          <w:sz w:val="24"/>
          <w:szCs w:val="24"/>
        </w:rPr>
        <w:t>"Every few years you come across a person that just has a special effect on the people around them. Mrs. Morrow is one of these special persons,” said Lindale ISD Superintendent of Schools, Stan Surratt.  “She brings such a positive and high energy joy to everything she does, whether in the classroom with students or with the many extra things she volunteers to do within the district and Lindale community. Mrs. Morrow has a great impact on our students, her fellow teachers and even our administrators. She is certainly deserving of this honor, to be named Region 7 Secondary Teacher of the Year."</w:t>
      </w:r>
    </w:p>
    <w:p w:rsidR="00AD6C72" w:rsidRPr="00B364FE" w:rsidRDefault="00AD6C72" w:rsidP="00AD6C72">
      <w:pPr>
        <w:spacing w:line="360" w:lineRule="auto"/>
        <w:ind w:firstLine="720"/>
        <w:jc w:val="center"/>
        <w:rPr>
          <w:sz w:val="24"/>
        </w:rPr>
      </w:pPr>
      <w:r>
        <w:rPr>
          <w:sz w:val="24"/>
        </w:rPr>
        <w:t>###</w:t>
      </w:r>
    </w:p>
    <w:sectPr w:rsidR="00AD6C72" w:rsidRPr="00B36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rari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79"/>
    <w:rsid w:val="00012A98"/>
    <w:rsid w:val="00084EC6"/>
    <w:rsid w:val="000E0E67"/>
    <w:rsid w:val="00197579"/>
    <w:rsid w:val="001C5C0B"/>
    <w:rsid w:val="0028499A"/>
    <w:rsid w:val="003D56CB"/>
    <w:rsid w:val="004013E0"/>
    <w:rsid w:val="004E66C6"/>
    <w:rsid w:val="00511990"/>
    <w:rsid w:val="00616C77"/>
    <w:rsid w:val="0066011C"/>
    <w:rsid w:val="006E0DBA"/>
    <w:rsid w:val="0079019D"/>
    <w:rsid w:val="008172A7"/>
    <w:rsid w:val="00882887"/>
    <w:rsid w:val="008B37A9"/>
    <w:rsid w:val="009C52A3"/>
    <w:rsid w:val="009F115A"/>
    <w:rsid w:val="00A55B35"/>
    <w:rsid w:val="00AB02A4"/>
    <w:rsid w:val="00AD6C72"/>
    <w:rsid w:val="00B364FE"/>
    <w:rsid w:val="00BD3F74"/>
    <w:rsid w:val="00BD4721"/>
    <w:rsid w:val="00C5759E"/>
    <w:rsid w:val="00C90B3C"/>
    <w:rsid w:val="00C926F3"/>
    <w:rsid w:val="00CB24A2"/>
    <w:rsid w:val="00DB1852"/>
    <w:rsid w:val="00DD36CD"/>
    <w:rsid w:val="00E618C5"/>
    <w:rsid w:val="00EB0580"/>
    <w:rsid w:val="00F2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57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97579"/>
    <w:pPr>
      <w:keepNext/>
      <w:tabs>
        <w:tab w:val="left" w:pos="1815"/>
      </w:tabs>
      <w:outlineLvl w:val="0"/>
    </w:pPr>
    <w:rPr>
      <w:rFonts w:ascii="Librarian" w:hAnsi="Librarian"/>
      <w:b/>
      <w:smallCap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579"/>
    <w:rPr>
      <w:rFonts w:ascii="Librarian" w:eastAsia="Times New Roman" w:hAnsi="Librarian" w:cs="Times New Roman"/>
      <w:b/>
      <w:smallCaps/>
      <w:sz w:val="40"/>
      <w:szCs w:val="20"/>
      <w:u w:val="single"/>
    </w:rPr>
  </w:style>
  <w:style w:type="character" w:styleId="Hyperlink">
    <w:name w:val="Hyperlink"/>
    <w:basedOn w:val="DefaultParagraphFont"/>
    <w:uiPriority w:val="99"/>
    <w:unhideWhenUsed/>
    <w:rsid w:val="00197579"/>
    <w:rPr>
      <w:rFonts w:ascii="Times New Roman" w:hAnsi="Times New Roman" w:cs="Times New Roman" w:hint="default"/>
      <w:color w:val="0000FF"/>
      <w:u w:val="single"/>
    </w:rPr>
  </w:style>
  <w:style w:type="paragraph" w:styleId="NormalWeb">
    <w:name w:val="Normal (Web)"/>
    <w:basedOn w:val="Normal"/>
    <w:uiPriority w:val="99"/>
    <w:semiHidden/>
    <w:unhideWhenUsed/>
    <w:rsid w:val="00197579"/>
    <w:pPr>
      <w:spacing w:before="100" w:beforeAutospacing="1" w:after="100" w:afterAutospacing="1"/>
    </w:pPr>
    <w:rPr>
      <w:color w:val="000000"/>
      <w:sz w:val="24"/>
      <w:szCs w:val="24"/>
    </w:rPr>
  </w:style>
  <w:style w:type="character" w:customStyle="1" w:styleId="apple-style-span">
    <w:name w:val="apple-style-span"/>
    <w:basedOn w:val="DefaultParagraphFont"/>
    <w:rsid w:val="00197579"/>
  </w:style>
  <w:style w:type="paragraph" w:styleId="BalloonText">
    <w:name w:val="Balloon Text"/>
    <w:basedOn w:val="Normal"/>
    <w:link w:val="BalloonTextChar"/>
    <w:uiPriority w:val="99"/>
    <w:semiHidden/>
    <w:unhideWhenUsed/>
    <w:rsid w:val="00B364FE"/>
    <w:rPr>
      <w:rFonts w:ascii="Tahoma" w:hAnsi="Tahoma" w:cs="Tahoma"/>
      <w:sz w:val="16"/>
      <w:szCs w:val="16"/>
    </w:rPr>
  </w:style>
  <w:style w:type="character" w:customStyle="1" w:styleId="BalloonTextChar">
    <w:name w:val="Balloon Text Char"/>
    <w:basedOn w:val="DefaultParagraphFont"/>
    <w:link w:val="BalloonText"/>
    <w:uiPriority w:val="99"/>
    <w:semiHidden/>
    <w:rsid w:val="00B364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57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97579"/>
    <w:pPr>
      <w:keepNext/>
      <w:tabs>
        <w:tab w:val="left" w:pos="1815"/>
      </w:tabs>
      <w:outlineLvl w:val="0"/>
    </w:pPr>
    <w:rPr>
      <w:rFonts w:ascii="Librarian" w:hAnsi="Librarian"/>
      <w:b/>
      <w:smallCap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579"/>
    <w:rPr>
      <w:rFonts w:ascii="Librarian" w:eastAsia="Times New Roman" w:hAnsi="Librarian" w:cs="Times New Roman"/>
      <w:b/>
      <w:smallCaps/>
      <w:sz w:val="40"/>
      <w:szCs w:val="20"/>
      <w:u w:val="single"/>
    </w:rPr>
  </w:style>
  <w:style w:type="character" w:styleId="Hyperlink">
    <w:name w:val="Hyperlink"/>
    <w:basedOn w:val="DefaultParagraphFont"/>
    <w:uiPriority w:val="99"/>
    <w:unhideWhenUsed/>
    <w:rsid w:val="00197579"/>
    <w:rPr>
      <w:rFonts w:ascii="Times New Roman" w:hAnsi="Times New Roman" w:cs="Times New Roman" w:hint="default"/>
      <w:color w:val="0000FF"/>
      <w:u w:val="single"/>
    </w:rPr>
  </w:style>
  <w:style w:type="paragraph" w:styleId="NormalWeb">
    <w:name w:val="Normal (Web)"/>
    <w:basedOn w:val="Normal"/>
    <w:uiPriority w:val="99"/>
    <w:semiHidden/>
    <w:unhideWhenUsed/>
    <w:rsid w:val="00197579"/>
    <w:pPr>
      <w:spacing w:before="100" w:beforeAutospacing="1" w:after="100" w:afterAutospacing="1"/>
    </w:pPr>
    <w:rPr>
      <w:color w:val="000000"/>
      <w:sz w:val="24"/>
      <w:szCs w:val="24"/>
    </w:rPr>
  </w:style>
  <w:style w:type="character" w:customStyle="1" w:styleId="apple-style-span">
    <w:name w:val="apple-style-span"/>
    <w:basedOn w:val="DefaultParagraphFont"/>
    <w:rsid w:val="00197579"/>
  </w:style>
  <w:style w:type="paragraph" w:styleId="BalloonText">
    <w:name w:val="Balloon Text"/>
    <w:basedOn w:val="Normal"/>
    <w:link w:val="BalloonTextChar"/>
    <w:uiPriority w:val="99"/>
    <w:semiHidden/>
    <w:unhideWhenUsed/>
    <w:rsid w:val="00B364FE"/>
    <w:rPr>
      <w:rFonts w:ascii="Tahoma" w:hAnsi="Tahoma" w:cs="Tahoma"/>
      <w:sz w:val="16"/>
      <w:szCs w:val="16"/>
    </w:rPr>
  </w:style>
  <w:style w:type="character" w:customStyle="1" w:styleId="BalloonTextChar">
    <w:name w:val="Balloon Text Char"/>
    <w:basedOn w:val="DefaultParagraphFont"/>
    <w:link w:val="BalloonText"/>
    <w:uiPriority w:val="99"/>
    <w:semiHidden/>
    <w:rsid w:val="00B364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7545">
      <w:bodyDiv w:val="1"/>
      <w:marLeft w:val="0"/>
      <w:marRight w:val="0"/>
      <w:marTop w:val="0"/>
      <w:marBottom w:val="0"/>
      <w:divBdr>
        <w:top w:val="none" w:sz="0" w:space="0" w:color="auto"/>
        <w:left w:val="none" w:sz="0" w:space="0" w:color="auto"/>
        <w:bottom w:val="none" w:sz="0" w:space="0" w:color="auto"/>
        <w:right w:val="none" w:sz="0" w:space="0" w:color="auto"/>
      </w:divBdr>
      <w:divsChild>
        <w:div w:id="287468384">
          <w:marLeft w:val="0"/>
          <w:marRight w:val="0"/>
          <w:marTop w:val="0"/>
          <w:marBottom w:val="0"/>
          <w:divBdr>
            <w:top w:val="none" w:sz="0" w:space="0" w:color="auto"/>
            <w:left w:val="none" w:sz="0" w:space="0" w:color="auto"/>
            <w:bottom w:val="none" w:sz="0" w:space="0" w:color="auto"/>
            <w:right w:val="none" w:sz="0" w:space="0" w:color="auto"/>
          </w:divBdr>
        </w:div>
        <w:div w:id="1774548567">
          <w:marLeft w:val="0"/>
          <w:marRight w:val="0"/>
          <w:marTop w:val="0"/>
          <w:marBottom w:val="0"/>
          <w:divBdr>
            <w:top w:val="none" w:sz="0" w:space="0" w:color="auto"/>
            <w:left w:val="none" w:sz="0" w:space="0" w:color="auto"/>
            <w:bottom w:val="none" w:sz="0" w:space="0" w:color="auto"/>
            <w:right w:val="none" w:sz="0" w:space="0" w:color="auto"/>
          </w:divBdr>
        </w:div>
      </w:divsChild>
    </w:div>
    <w:div w:id="1021974044">
      <w:bodyDiv w:val="1"/>
      <w:marLeft w:val="0"/>
      <w:marRight w:val="0"/>
      <w:marTop w:val="0"/>
      <w:marBottom w:val="0"/>
      <w:divBdr>
        <w:top w:val="none" w:sz="0" w:space="0" w:color="auto"/>
        <w:left w:val="none" w:sz="0" w:space="0" w:color="auto"/>
        <w:bottom w:val="none" w:sz="0" w:space="0" w:color="auto"/>
        <w:right w:val="none" w:sz="0" w:space="0" w:color="auto"/>
      </w:divBdr>
    </w:div>
    <w:div w:id="1610434036">
      <w:bodyDiv w:val="1"/>
      <w:marLeft w:val="0"/>
      <w:marRight w:val="0"/>
      <w:marTop w:val="0"/>
      <w:marBottom w:val="0"/>
      <w:divBdr>
        <w:top w:val="none" w:sz="0" w:space="0" w:color="auto"/>
        <w:left w:val="none" w:sz="0" w:space="0" w:color="auto"/>
        <w:bottom w:val="none" w:sz="0" w:space="0" w:color="auto"/>
        <w:right w:val="none" w:sz="0" w:space="0" w:color="auto"/>
      </w:divBdr>
    </w:div>
    <w:div w:id="1696348895">
      <w:bodyDiv w:val="1"/>
      <w:marLeft w:val="0"/>
      <w:marRight w:val="0"/>
      <w:marTop w:val="0"/>
      <w:marBottom w:val="0"/>
      <w:divBdr>
        <w:top w:val="none" w:sz="0" w:space="0" w:color="auto"/>
        <w:left w:val="none" w:sz="0" w:space="0" w:color="auto"/>
        <w:bottom w:val="none" w:sz="0" w:space="0" w:color="auto"/>
        <w:right w:val="none" w:sz="0" w:space="0" w:color="auto"/>
      </w:divBdr>
    </w:div>
    <w:div w:id="1716080866">
      <w:bodyDiv w:val="1"/>
      <w:marLeft w:val="0"/>
      <w:marRight w:val="0"/>
      <w:marTop w:val="0"/>
      <w:marBottom w:val="0"/>
      <w:divBdr>
        <w:top w:val="none" w:sz="0" w:space="0" w:color="auto"/>
        <w:left w:val="none" w:sz="0" w:space="0" w:color="auto"/>
        <w:bottom w:val="none" w:sz="0" w:space="0" w:color="auto"/>
        <w:right w:val="none" w:sz="0" w:space="0" w:color="auto"/>
      </w:divBdr>
      <w:divsChild>
        <w:div w:id="636181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2016-08-03T13:50:00Z</dcterms:created>
  <dcterms:modified xsi:type="dcterms:W3CDTF">2016-08-03T13:51:00Z</dcterms:modified>
</cp:coreProperties>
</file>